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68" w:rsidRDefault="001C4568" w:rsidP="001C4568">
      <w:pPr>
        <w:rPr>
          <w:rFonts w:eastAsia="方正小标宋简体" w:hint="eastAsia"/>
          <w:sz w:val="44"/>
          <w:szCs w:val="44"/>
        </w:rPr>
      </w:pPr>
    </w:p>
    <w:p w:rsidR="001C4568" w:rsidRDefault="001C4568" w:rsidP="001C4568">
      <w:pPr>
        <w:rPr>
          <w:rFonts w:eastAsia="方正小标宋简体"/>
          <w:sz w:val="44"/>
          <w:szCs w:val="44"/>
        </w:rPr>
      </w:pPr>
    </w:p>
    <w:p w:rsidR="001C4568" w:rsidRDefault="001C4568" w:rsidP="001C4568">
      <w:pPr>
        <w:jc w:val="center"/>
        <w:rPr>
          <w:rFonts w:eastAsia="方正小标宋简体"/>
          <w:sz w:val="44"/>
          <w:szCs w:val="44"/>
        </w:rPr>
      </w:pPr>
    </w:p>
    <w:p w:rsidR="001C4568" w:rsidRDefault="001C4568" w:rsidP="001C4568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浙江经贸职业技术学院</w:t>
      </w:r>
    </w:p>
    <w:p w:rsidR="001C4568" w:rsidRDefault="001C4568" w:rsidP="001C4568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 w:rsidR="001C4568" w:rsidRDefault="001C4568" w:rsidP="001C4568">
      <w:pPr>
        <w:jc w:val="center"/>
        <w:rPr>
          <w:rFonts w:eastAsia="方正小标宋简体"/>
          <w:b/>
          <w:sz w:val="44"/>
          <w:szCs w:val="44"/>
        </w:rPr>
      </w:pPr>
    </w:p>
    <w:p w:rsidR="001C4568" w:rsidRDefault="001C4568" w:rsidP="001C4568">
      <w:pPr>
        <w:jc w:val="center"/>
        <w:rPr>
          <w:rFonts w:eastAsia="方正小标宋简体"/>
          <w:b/>
          <w:sz w:val="44"/>
          <w:szCs w:val="44"/>
        </w:rPr>
      </w:pPr>
    </w:p>
    <w:p w:rsidR="001C4568" w:rsidRDefault="001C4568" w:rsidP="001C4568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</w:t>
      </w:r>
    </w:p>
    <w:p w:rsidR="001C4568" w:rsidRDefault="001C4568" w:rsidP="001C4568">
      <w:pPr>
        <w:ind w:firstLineChars="400" w:firstLine="1280"/>
        <w:rPr>
          <w:rFonts w:eastAsia="仿宋_GB2312"/>
          <w:sz w:val="32"/>
          <w:szCs w:val="32"/>
        </w:rPr>
      </w:pPr>
    </w:p>
    <w:p w:rsidR="001C4568" w:rsidRDefault="001C4568" w:rsidP="001C4568">
      <w:pPr>
        <w:ind w:firstLineChars="400" w:firstLine="1285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</w:t>
      </w:r>
    </w:p>
    <w:p w:rsidR="001C4568" w:rsidRDefault="001C4568" w:rsidP="001C4568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</w:t>
      </w:r>
    </w:p>
    <w:p w:rsidR="001C4568" w:rsidRDefault="001C4568" w:rsidP="001C4568">
      <w:pPr>
        <w:ind w:firstLineChars="400" w:firstLine="1285"/>
        <w:rPr>
          <w:rFonts w:eastAsia="仿宋_GB2312"/>
          <w:b/>
          <w:sz w:val="30"/>
          <w:u w:val="single"/>
        </w:rPr>
      </w:pPr>
      <w:r>
        <w:rPr>
          <w:rFonts w:eastAsia="仿宋_GB2312" w:hint="eastAsia"/>
          <w:b/>
          <w:sz w:val="32"/>
          <w:szCs w:val="32"/>
        </w:rPr>
        <w:t>指导老师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0"/>
          <w:u w:val="single"/>
        </w:rPr>
        <w:t xml:space="preserve">                     </w:t>
      </w:r>
      <w:r>
        <w:rPr>
          <w:rFonts w:eastAsia="仿宋_GB2312" w:hint="eastAsia"/>
          <w:b/>
          <w:sz w:val="30"/>
          <w:u w:val="single"/>
        </w:rPr>
        <w:t xml:space="preserve">        </w:t>
      </w:r>
    </w:p>
    <w:p w:rsidR="001C4568" w:rsidRDefault="001C4568" w:rsidP="001C4568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1C4568" w:rsidRDefault="001C4568" w:rsidP="001C4568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1C4568" w:rsidRDefault="001C4568" w:rsidP="001C4568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1C4568" w:rsidRDefault="001C4568" w:rsidP="001C4568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1C4568" w:rsidRDefault="001C4568" w:rsidP="001C4568">
      <w:pPr>
        <w:jc w:val="center"/>
        <w:rPr>
          <w:rFonts w:eastAsia="方正小标宋简体"/>
          <w:sz w:val="44"/>
          <w:szCs w:val="44"/>
        </w:rPr>
      </w:pPr>
    </w:p>
    <w:p w:rsidR="001C4568" w:rsidRDefault="001C4568" w:rsidP="001C4568">
      <w:pPr>
        <w:jc w:val="center"/>
        <w:rPr>
          <w:rFonts w:eastAsia="方正小标宋简体"/>
          <w:sz w:val="44"/>
          <w:szCs w:val="44"/>
        </w:rPr>
      </w:pPr>
    </w:p>
    <w:p w:rsidR="001C4568" w:rsidRDefault="001C4568" w:rsidP="001C4568">
      <w:pPr>
        <w:spacing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lastRenderedPageBreak/>
        <w:t>一、职业生涯规划基本信息及职业体验感悟表</w:t>
      </w: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693"/>
        <w:gridCol w:w="1417"/>
        <w:gridCol w:w="2410"/>
        <w:gridCol w:w="1857"/>
      </w:tblGrid>
      <w:tr w:rsidR="001C4568" w:rsidTr="00323C12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>    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1C4568" w:rsidTr="00323C12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>    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>    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C4568" w:rsidTr="00323C12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C4568" w:rsidTr="00323C12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C4568" w:rsidTr="00323C12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C4568" w:rsidTr="00323C12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C4568" w:rsidTr="00323C12">
        <w:trPr>
          <w:trHeight w:val="145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</w:t>
            </w: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1C4568" w:rsidRDefault="001C4568" w:rsidP="00323C12"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1C4568" w:rsidTr="00323C12">
        <w:trPr>
          <w:trHeight w:val="56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 w:rsidR="001C4568" w:rsidTr="00323C12">
        <w:trPr>
          <w:trHeight w:val="705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1C4568" w:rsidTr="00323C12">
        <w:trPr>
          <w:trHeight w:val="68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共计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实践</w:t>
            </w:r>
            <w:r>
              <w:rPr>
                <w:rFonts w:eastAsia="仿宋_GB2312"/>
                <w:sz w:val="28"/>
                <w:szCs w:val="28"/>
              </w:rPr>
              <w:t xml:space="preserve">    □ </w:t>
            </w:r>
            <w:r>
              <w:rPr>
                <w:rFonts w:eastAsia="仿宋_GB2312"/>
                <w:sz w:val="28"/>
                <w:szCs w:val="28"/>
              </w:rPr>
              <w:t>观察</w:t>
            </w:r>
          </w:p>
        </w:tc>
      </w:tr>
      <w:tr w:rsidR="001C4568" w:rsidTr="00323C12">
        <w:trPr>
          <w:trHeight w:val="493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</w:t>
            </w:r>
            <w:r>
              <w:rPr>
                <w:rFonts w:eastAsia="仿宋_GB2312"/>
                <w:bCs/>
                <w:sz w:val="28"/>
                <w:szCs w:val="28"/>
              </w:rPr>
              <w:t>800</w:t>
            </w:r>
            <w:r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1C4568" w:rsidTr="00323C12">
        <w:trPr>
          <w:trHeight w:val="9191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lastRenderedPageBreak/>
              <w:t>职业体验感悟（</w:t>
            </w:r>
            <w:r>
              <w:rPr>
                <w:rFonts w:eastAsia="仿宋_GB2312"/>
                <w:bCs/>
                <w:sz w:val="28"/>
                <w:szCs w:val="28"/>
              </w:rPr>
              <w:t>800</w:t>
            </w:r>
            <w:r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1C4568" w:rsidTr="00323C12">
        <w:trPr>
          <w:trHeight w:val="3521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C4568" w:rsidRDefault="001C4568" w:rsidP="00323C12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C4568" w:rsidRDefault="001C4568" w:rsidP="00323C12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C4568" w:rsidRDefault="001C4568" w:rsidP="00323C12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C4568" w:rsidRDefault="001C4568" w:rsidP="00323C12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C4568" w:rsidRDefault="001C4568" w:rsidP="00323C12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C4568" w:rsidRDefault="001C4568" w:rsidP="00323C12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C4568" w:rsidRDefault="001C4568" w:rsidP="00323C12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C4568" w:rsidRDefault="001C4568" w:rsidP="00323C12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C4568" w:rsidRDefault="001C4568" w:rsidP="00323C12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:rsidR="001C4568" w:rsidRDefault="001C4568" w:rsidP="00323C12">
            <w:pPr>
              <w:spacing w:line="300" w:lineRule="exact"/>
              <w:ind w:right="112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1C4568" w:rsidRDefault="001C4568" w:rsidP="001C4568">
      <w:pPr>
        <w:spacing w:line="560" w:lineRule="exact"/>
        <w:jc w:val="left"/>
        <w:outlineLvl w:val="0"/>
        <w:rPr>
          <w:rFonts w:eastAsia="黑体" w:hint="eastAsia"/>
          <w:sz w:val="36"/>
        </w:rPr>
      </w:pPr>
    </w:p>
    <w:p w:rsidR="001C4568" w:rsidRDefault="001C4568" w:rsidP="001C4568">
      <w:pPr>
        <w:spacing w:line="560" w:lineRule="exact"/>
        <w:jc w:val="left"/>
        <w:outlineLvl w:val="0"/>
        <w:rPr>
          <w:rFonts w:eastAsia="黑体" w:hint="eastAsia"/>
          <w:sz w:val="36"/>
        </w:rPr>
      </w:pPr>
    </w:p>
    <w:p w:rsidR="001C4568" w:rsidRDefault="001C4568" w:rsidP="001C4568">
      <w:pPr>
        <w:spacing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lastRenderedPageBreak/>
        <w:t>二、职业生涯规划书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C4568" w:rsidTr="00323C12">
        <w:trPr>
          <w:trHeight w:val="6068"/>
          <w:jc w:val="center"/>
        </w:trPr>
        <w:tc>
          <w:tcPr>
            <w:tcW w:w="9639" w:type="dxa"/>
          </w:tcPr>
          <w:p w:rsidR="001C4568" w:rsidRDefault="001C4568" w:rsidP="00323C1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、自我认知（主要从优劣势、个人兴趣等方面分析自我，并运用人才测评工具评估）</w:t>
            </w:r>
          </w:p>
          <w:p w:rsidR="001C4568" w:rsidRDefault="001C4568" w:rsidP="00323C1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1C4568" w:rsidTr="00323C12">
        <w:trPr>
          <w:trHeight w:val="5954"/>
          <w:jc w:val="center"/>
        </w:trPr>
        <w:tc>
          <w:tcPr>
            <w:tcW w:w="9639" w:type="dxa"/>
          </w:tcPr>
          <w:p w:rsidR="001C4568" w:rsidRDefault="001C4568" w:rsidP="00323C1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、职业认知（应用文献检索等方法介绍整体就业趋势、目标行业的行业现状、工作内容、对生活的影响等情况）</w:t>
            </w:r>
          </w:p>
          <w:p w:rsidR="001C4568" w:rsidRDefault="001C4568" w:rsidP="00323C12"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 w:rsidR="001C4568" w:rsidTr="00323C12">
        <w:trPr>
          <w:trHeight w:val="6781"/>
          <w:jc w:val="center"/>
        </w:trPr>
        <w:tc>
          <w:tcPr>
            <w:tcW w:w="9639" w:type="dxa"/>
          </w:tcPr>
          <w:p w:rsidR="001C4568" w:rsidRDefault="001C4568" w:rsidP="00323C1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3</w:t>
            </w:r>
            <w:r>
              <w:rPr>
                <w:rFonts w:eastAsia="仿宋_GB2312"/>
                <w:sz w:val="28"/>
                <w:szCs w:val="28"/>
              </w:rPr>
              <w:t>、职业决策（详细描述职业目标的选择过程、备选目标，要求职业决策符合外部环境和个人特质，正确运用评估理论和决策模型）</w:t>
            </w:r>
          </w:p>
        </w:tc>
      </w:tr>
      <w:tr w:rsidR="001C4568" w:rsidTr="00323C12">
        <w:trPr>
          <w:trHeight w:val="5956"/>
          <w:jc w:val="center"/>
        </w:trPr>
        <w:tc>
          <w:tcPr>
            <w:tcW w:w="9639" w:type="dxa"/>
          </w:tcPr>
          <w:p w:rsidR="001C4568" w:rsidRDefault="001C4568" w:rsidP="00323C1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、计划与路径（个人近、中、长期的发展计划，要求符合逻辑和现实，具有可操作性）</w:t>
            </w:r>
          </w:p>
        </w:tc>
      </w:tr>
      <w:tr w:rsidR="001C4568" w:rsidTr="00323C12">
        <w:trPr>
          <w:trHeight w:val="12168"/>
          <w:jc w:val="center"/>
        </w:trPr>
        <w:tc>
          <w:tcPr>
            <w:tcW w:w="9639" w:type="dxa"/>
          </w:tcPr>
          <w:p w:rsidR="001C4568" w:rsidRDefault="001C4568" w:rsidP="00323C1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5</w:t>
            </w:r>
            <w:r>
              <w:rPr>
                <w:rFonts w:eastAsia="仿宋_GB2312"/>
                <w:sz w:val="28"/>
                <w:szCs w:val="28"/>
              </w:rPr>
              <w:t>、自我监控（要求科学设定评估方案，并制定调整方案，具有可操作性）</w:t>
            </w:r>
          </w:p>
        </w:tc>
      </w:tr>
    </w:tbl>
    <w:p w:rsidR="001C4568" w:rsidRDefault="001C4568" w:rsidP="001C4568">
      <w:pPr>
        <w:widowControl/>
        <w:jc w:val="left"/>
        <w:rPr>
          <w:rFonts w:eastAsia="黑体"/>
          <w:sz w:val="32"/>
          <w:szCs w:val="32"/>
        </w:rPr>
      </w:pPr>
    </w:p>
    <w:p w:rsidR="00BA4A9D" w:rsidRPr="001C4568" w:rsidRDefault="00BA4A9D" w:rsidP="001C4568">
      <w:pPr>
        <w:spacing w:line="580" w:lineRule="exact"/>
        <w:rPr>
          <w:rFonts w:eastAsia="黑体"/>
          <w:sz w:val="32"/>
          <w:szCs w:val="32"/>
        </w:rPr>
      </w:pPr>
      <w:bookmarkStart w:id="0" w:name="_GoBack"/>
      <w:bookmarkEnd w:id="0"/>
    </w:p>
    <w:sectPr w:rsidR="00BA4A9D" w:rsidRPr="001C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68"/>
    <w:rsid w:val="001C4568"/>
    <w:rsid w:val="00B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俞晨怡</dc:creator>
  <cp:lastModifiedBy>俞晨怡</cp:lastModifiedBy>
  <cp:revision>1</cp:revision>
  <dcterms:created xsi:type="dcterms:W3CDTF">2018-04-10T06:23:00Z</dcterms:created>
  <dcterms:modified xsi:type="dcterms:W3CDTF">2018-04-10T06:23:00Z</dcterms:modified>
</cp:coreProperties>
</file>